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0A5C6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6" type="#_x0000_t202" style="position:absolute;margin-left:-5.55pt;margin-top:-32.15pt;width:77.4pt;height:11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83AB7" w:rsidRDefault="00883AB7" w:rsidP="00883AB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6506" cy="1252675"/>
                        <wp:effectExtent l="19050" t="0" r="0" b="0"/>
                        <wp:docPr id="25" name="Bild 25" descr="https://shop.alphatec-systeme.de/media/image/ae/85/da/120_140_2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shop.alphatec-systeme.de/media/image/ae/85/da/120_140_2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957" cy="1263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83A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6F0C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F0C2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83A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83AB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A5C6A"/>
    <w:rsid w:val="000B148C"/>
    <w:rsid w:val="000E7F34"/>
    <w:rsid w:val="00100BFE"/>
    <w:rsid w:val="00104298"/>
    <w:rsid w:val="001108E1"/>
    <w:rsid w:val="002D584E"/>
    <w:rsid w:val="00300E7F"/>
    <w:rsid w:val="003010B9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6F0C2E"/>
    <w:rsid w:val="00721D06"/>
    <w:rsid w:val="00730ECC"/>
    <w:rsid w:val="007766C7"/>
    <w:rsid w:val="00810BC2"/>
    <w:rsid w:val="00866EF8"/>
    <w:rsid w:val="00883AB7"/>
    <w:rsid w:val="008C5FF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2019-12-16T07:58:00Z</dcterms:modified>
</cp:coreProperties>
</file>